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E3090F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580E" w:rsidRDefault="00EF0D85" w:rsidP="00EB4B00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</w:p>
    <w:p w:rsidR="00EB4B00" w:rsidRDefault="00D2091F" w:rsidP="00EB4B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планировки и проекту</w:t>
      </w:r>
      <w:r w:rsidRPr="00214A9E">
        <w:rPr>
          <w:rFonts w:ascii="Times New Roman" w:hAnsi="Times New Roman" w:cs="Times New Roman"/>
          <w:sz w:val="28"/>
          <w:szCs w:val="28"/>
        </w:rPr>
        <w:t xml:space="preserve"> межевания территории ЗПЛ2 (Северный жилой район), предусматривающей индивидуальное жилое строительство в городе Сургуте</w:t>
      </w:r>
    </w:p>
    <w:p w:rsidR="00EB4B00" w:rsidRDefault="00EB4B00" w:rsidP="00EB4B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(оформлено 10.04.2020)</w:t>
      </w:r>
    </w:p>
    <w:p w:rsidR="0065580E" w:rsidRDefault="0065580E" w:rsidP="00610E86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E86" w:rsidRDefault="00E3090F" w:rsidP="00610E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проведены н</w:t>
      </w:r>
      <w:r w:rsidR="00EF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F0D85" w:rsidRPr="00E309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постановления Главы города</w:t>
      </w:r>
      <w:r w:rsidR="00D2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16.01.2020 №</w:t>
      </w:r>
      <w:r w:rsidR="0061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91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E3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0E86" w:rsidRDefault="00EF0D85" w:rsidP="00610E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90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назначении публичных слушаний</w:t>
      </w:r>
      <w:r w:rsidR="00D2091F" w:rsidRPr="00D2091F">
        <w:rPr>
          <w:rFonts w:ascii="Times New Roman" w:hAnsi="Times New Roman" w:cs="Times New Roman"/>
          <w:sz w:val="28"/>
          <w:szCs w:val="28"/>
        </w:rPr>
        <w:t xml:space="preserve"> </w:t>
      </w:r>
      <w:r w:rsidR="00D2091F">
        <w:rPr>
          <w:rFonts w:ascii="Times New Roman" w:hAnsi="Times New Roman" w:cs="Times New Roman"/>
          <w:sz w:val="28"/>
          <w:szCs w:val="28"/>
        </w:rPr>
        <w:t>по проекту планировки и проекту</w:t>
      </w:r>
      <w:r w:rsidR="00D2091F" w:rsidRPr="00214A9E">
        <w:rPr>
          <w:rFonts w:ascii="Times New Roman" w:hAnsi="Times New Roman" w:cs="Times New Roman"/>
          <w:sz w:val="28"/>
          <w:szCs w:val="28"/>
        </w:rPr>
        <w:t xml:space="preserve"> межевания территории ЗПЛ2</w:t>
      </w:r>
    </w:p>
    <w:p w:rsidR="00E3090F" w:rsidRPr="00E3090F" w:rsidRDefault="00D2091F" w:rsidP="00610E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4A9E">
        <w:rPr>
          <w:rFonts w:ascii="Times New Roman" w:hAnsi="Times New Roman" w:cs="Times New Roman"/>
          <w:sz w:val="28"/>
          <w:szCs w:val="28"/>
        </w:rPr>
        <w:t>(Северный жилой район), предусматривающей индивидуальное жилое строительство в городе Сургуте</w:t>
      </w:r>
      <w:r w:rsidR="00E3090F" w:rsidRPr="00E3090F">
        <w:rPr>
          <w:rFonts w:ascii="Times New Roman" w:hAnsi="Times New Roman" w:cs="Times New Roman"/>
          <w:sz w:val="28"/>
          <w:szCs w:val="28"/>
        </w:rPr>
        <w:t>».</w:t>
      </w:r>
    </w:p>
    <w:p w:rsidR="0065580E" w:rsidRPr="00E3090F" w:rsidRDefault="0065580E" w:rsidP="00E3090F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hAnsi="Times New Roman" w:cs="Times New Roman"/>
          <w:color w:val="333333"/>
          <w:sz w:val="18"/>
          <w:szCs w:val="18"/>
          <w:shd w:val="clear" w:color="auto" w:fill="FEFEFE"/>
        </w:rPr>
      </w:pPr>
    </w:p>
    <w:p w:rsidR="0065580E" w:rsidRDefault="00EF0D85" w:rsidP="0054775C">
      <w:pPr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090F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</w:t>
      </w:r>
      <w:r>
        <w:rPr>
          <w:rFonts w:ascii="Times New Roman" w:hAnsi="Times New Roman" w:cs="Times New Roman"/>
          <w:sz w:val="28"/>
          <w:szCs w:val="28"/>
        </w:rPr>
        <w:t>расположенный в административном здании по ул. Восход, 4</w:t>
      </w:r>
    </w:p>
    <w:p w:rsidR="0065580E" w:rsidRDefault="00EF0D85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5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E3090F" w:rsidRPr="0054775C">
        <w:rPr>
          <w:rFonts w:ascii="Times New Roman" w:eastAsia="Times New Roman" w:hAnsi="Times New Roman" w:cs="Times New Roman"/>
          <w:sz w:val="28"/>
          <w:szCs w:val="28"/>
          <w:lang w:eastAsia="ru-RU"/>
        </w:rPr>
        <w:t>03.02. 2020 18</w:t>
      </w:r>
      <w:r w:rsidR="00D2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4</w:t>
      </w:r>
      <w:r w:rsidRPr="0054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  </w:t>
      </w:r>
    </w:p>
    <w:p w:rsidR="0054775C" w:rsidRDefault="0054775C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Присутствовало: с учетом председателя публичных служений и секретаря 16 человек.</w:t>
      </w:r>
    </w:p>
    <w:p w:rsidR="00610E86" w:rsidRPr="0054775C" w:rsidRDefault="00610E86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публичных слушаний оформлен 14.02.2020.</w:t>
      </w:r>
    </w:p>
    <w:p w:rsidR="0065580E" w:rsidRDefault="0065580E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pPr w:leftFromText="180" w:rightFromText="180" w:vertAnchor="text" w:tblpX="704" w:tblpY="1"/>
        <w:tblOverlap w:val="never"/>
        <w:tblW w:w="14421" w:type="dxa"/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47"/>
        <w:gridCol w:w="5923"/>
        <w:gridCol w:w="5242"/>
      </w:tblGrid>
      <w:tr w:rsidR="0065580E" w:rsidTr="00936B1D">
        <w:trPr>
          <w:tblHeader/>
        </w:trPr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580E" w:rsidRDefault="00C27D06" w:rsidP="00B158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25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580E" w:rsidRDefault="00EB4B00" w:rsidP="00B158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Замечание, вопрос, предложение.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Кем внесено</w:t>
            </w:r>
            <w:r w:rsidR="00EF0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580E" w:rsidRDefault="00EF0D85" w:rsidP="00EB4B00">
            <w:pPr>
              <w:ind w:left="5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 w:rsidR="00EB4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вопроса, предложения, </w:t>
            </w:r>
          </w:p>
        </w:tc>
        <w:tc>
          <w:tcPr>
            <w:tcW w:w="52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0F6" w:rsidRPr="008140F6" w:rsidRDefault="008140F6" w:rsidP="00B1587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0F6">
              <w:rPr>
                <w:rFonts w:ascii="Times New Roman" w:hAnsi="Times New Roman"/>
                <w:sz w:val="24"/>
                <w:szCs w:val="24"/>
              </w:rPr>
              <w:t xml:space="preserve">Мотивация </w:t>
            </w:r>
            <w:r w:rsidR="0004377E">
              <w:rPr>
                <w:rFonts w:ascii="Times New Roman" w:hAnsi="Times New Roman"/>
                <w:sz w:val="24"/>
                <w:szCs w:val="24"/>
              </w:rPr>
              <w:t xml:space="preserve">ответа, </w:t>
            </w:r>
            <w:r w:rsidRPr="008140F6">
              <w:rPr>
                <w:rFonts w:ascii="Times New Roman" w:hAnsi="Times New Roman"/>
                <w:sz w:val="24"/>
                <w:szCs w:val="24"/>
              </w:rPr>
              <w:t>принятого решения</w:t>
            </w:r>
          </w:p>
        </w:tc>
      </w:tr>
      <w:tr w:rsidR="0065580E" w:rsidTr="00936B1D"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580E" w:rsidRPr="007622AB" w:rsidRDefault="00083798" w:rsidP="00B15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66D5" w:rsidRDefault="00936B1D" w:rsidP="00D366D5">
            <w:pPr>
              <w:ind w:right="3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Антонова </w:t>
            </w:r>
            <w:r w:rsidR="00D366D5" w:rsidRPr="00811C4B">
              <w:rPr>
                <w:rFonts w:ascii="Times New Roman" w:hAnsi="Times New Roman" w:cs="Times New Roman"/>
                <w:b/>
                <w:sz w:val="28"/>
                <w:szCs w:val="28"/>
              </w:rPr>
              <w:t>М. В., КЗО.</w:t>
            </w:r>
          </w:p>
          <w:p w:rsidR="0065580E" w:rsidRPr="007622AB" w:rsidRDefault="0065580E" w:rsidP="00B15875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66D5" w:rsidRPr="00644AB8" w:rsidRDefault="00D366D5" w:rsidP="00644AB8">
            <w:pPr>
              <w:pStyle w:val="a4"/>
              <w:numPr>
                <w:ilvl w:val="0"/>
                <w:numId w:val="6"/>
              </w:numPr>
              <w:tabs>
                <w:tab w:val="left" w:pos="372"/>
              </w:tabs>
              <w:ind w:left="0" w:firstLine="88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C4B">
              <w:rPr>
                <w:rFonts w:ascii="Times New Roman" w:hAnsi="Times New Roman" w:cs="Times New Roman"/>
                <w:sz w:val="28"/>
                <w:szCs w:val="28"/>
              </w:rPr>
              <w:t>Не указаны мероприятия по перераспределению земельного участка с кадастровым номером 86:10:0000000:20074, который находится в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1C4B">
              <w:rPr>
                <w:rFonts w:ascii="Times New Roman" w:hAnsi="Times New Roman" w:cs="Times New Roman"/>
                <w:sz w:val="28"/>
                <w:szCs w:val="28"/>
              </w:rPr>
              <w:t>и предоставлен на праве постоянного (бессрочного) пользования МБУ «</w:t>
            </w:r>
            <w:proofErr w:type="spellStart"/>
            <w:r w:rsidRPr="00811C4B">
              <w:rPr>
                <w:rFonts w:ascii="Times New Roman" w:hAnsi="Times New Roman" w:cs="Times New Roman"/>
                <w:sz w:val="28"/>
                <w:szCs w:val="28"/>
              </w:rPr>
              <w:t>УЛХиЭБ</w:t>
            </w:r>
            <w:proofErr w:type="spellEnd"/>
            <w:r w:rsidRPr="00811C4B">
              <w:rPr>
                <w:rFonts w:ascii="Times New Roman" w:hAnsi="Times New Roman" w:cs="Times New Roman"/>
                <w:sz w:val="28"/>
                <w:szCs w:val="28"/>
              </w:rPr>
              <w:t>» в 2015 году.</w:t>
            </w:r>
            <w:r w:rsidRPr="00644AB8">
              <w:rPr>
                <w:rFonts w:ascii="Times New Roman" w:hAnsi="Times New Roman" w:cs="Times New Roman"/>
                <w:sz w:val="28"/>
                <w:szCs w:val="28"/>
              </w:rPr>
              <w:t xml:space="preserve"> В связи                                                    с утверждённым лесохозяйственным регламентом, уменьшение баланса территории городских лесов не допустимо.</w:t>
            </w:r>
          </w:p>
          <w:p w:rsidR="00D366D5" w:rsidRPr="00811C4B" w:rsidRDefault="00D366D5" w:rsidP="0039351B">
            <w:pPr>
              <w:pStyle w:val="a4"/>
              <w:numPr>
                <w:ilvl w:val="0"/>
                <w:numId w:val="6"/>
              </w:numPr>
              <w:tabs>
                <w:tab w:val="left" w:pos="372"/>
              </w:tabs>
              <w:ind w:left="0" w:firstLine="88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C4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ЗУ1путем перераспределения ЗУ: 86:10:0000000:20046 не допустимо, т.к. данный земельный участок </w:t>
            </w:r>
            <w:proofErr w:type="gramStart"/>
            <w:r w:rsidRPr="00811C4B">
              <w:rPr>
                <w:rFonts w:ascii="Times New Roman" w:hAnsi="Times New Roman" w:cs="Times New Roman"/>
                <w:sz w:val="28"/>
                <w:szCs w:val="28"/>
              </w:rPr>
              <w:t>включен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реестр </w:t>
            </w:r>
            <w:r w:rsidRPr="00811C4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участков, которые могут быть </w:t>
            </w:r>
            <w:r w:rsidRPr="00811C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предоставлены в аренду для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масштабных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проектов ХМАО </w:t>
            </w:r>
            <w:r w:rsidRPr="00811C4B">
              <w:rPr>
                <w:rFonts w:ascii="Times New Roman" w:hAnsi="Times New Roman" w:cs="Times New Roman"/>
                <w:sz w:val="28"/>
                <w:szCs w:val="28"/>
              </w:rPr>
              <w:t>(позиция 6.6 Постановления Администрации города №2156 от 03.04.2018)</w:t>
            </w:r>
          </w:p>
          <w:p w:rsidR="00EC34D1" w:rsidRPr="007622AB" w:rsidRDefault="00EC34D1" w:rsidP="00393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ind w:left="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5908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644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610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Замечание ц</w:t>
            </w:r>
            <w:r w:rsidR="00814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елесообразно</w:t>
            </w:r>
            <w:r w:rsidR="00610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742C" w:rsidRPr="00156E9C" w:rsidRDefault="00644AB8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9529F7"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ероприятия по пе</w:t>
            </w:r>
            <w:r w:rsidR="00405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рераспределению данного участка</w:t>
            </w:r>
            <w:r w:rsidR="00814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29F7"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предусмотрены проектом межевания.</w:t>
            </w:r>
          </w:p>
          <w:p w:rsidR="00610631" w:rsidRDefault="00610631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0631" w:rsidRDefault="00610631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0631" w:rsidRDefault="00610631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0631" w:rsidRDefault="00610631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0631" w:rsidRDefault="00610631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0631" w:rsidRDefault="00610631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5908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610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Замечание н</w:t>
            </w:r>
            <w:r w:rsidR="00405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целесообразно.</w:t>
            </w:r>
          </w:p>
          <w:p w:rsidR="00156E9C" w:rsidRPr="00156E9C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Данный участок пересекает красные линии и существенно </w:t>
            </w:r>
            <w:proofErr w:type="spellStart"/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заужает</w:t>
            </w:r>
            <w:proofErr w:type="spellEnd"/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створ </w:t>
            </w: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улицы, поэтому необходимо его перераспределить. </w:t>
            </w:r>
          </w:p>
          <w:p w:rsidR="00156E9C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сохранении данного участка, </w:t>
            </w:r>
          </w:p>
          <w:p w:rsidR="009529F7" w:rsidRDefault="009529F7" w:rsidP="00156E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данном месте устройство полноценной улицы невозможно и требует пересмотра</w:t>
            </w:r>
            <w:r w:rsidRPr="00156E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УДС.</w:t>
            </w:r>
          </w:p>
        </w:tc>
      </w:tr>
      <w:tr w:rsidR="0035687B" w:rsidTr="00936B1D"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687B" w:rsidRDefault="00D663A5" w:rsidP="00B15875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687B" w:rsidRDefault="0035687B" w:rsidP="00B15875">
            <w:pPr>
              <w:ind w:right="3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Письменные замечания и предложения</w:t>
            </w:r>
          </w:p>
          <w:p w:rsidR="0035687B" w:rsidRDefault="0035687B" w:rsidP="00B15875">
            <w:pPr>
              <w:ind w:right="3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04.02.2020 </w:t>
            </w:r>
          </w:p>
          <w:p w:rsidR="0035687B" w:rsidRDefault="0035687B" w:rsidP="00B15875">
            <w:pPr>
              <w:ind w:right="3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43-02-287/0</w:t>
            </w:r>
          </w:p>
          <w:p w:rsidR="0035687B" w:rsidRDefault="0035687B" w:rsidP="00B15875">
            <w:pPr>
              <w:ind w:right="3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«УКС»</w:t>
            </w:r>
          </w:p>
          <w:p w:rsidR="0035687B" w:rsidRPr="009C79DB" w:rsidRDefault="0035687B" w:rsidP="00B15875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663A5" w:rsidRPr="00BA187C" w:rsidRDefault="00D663A5" w:rsidP="00A00CA4">
            <w:pPr>
              <w:pStyle w:val="Style12"/>
              <w:widowControl/>
              <w:tabs>
                <w:tab w:val="left" w:pos="372"/>
              </w:tabs>
              <w:spacing w:line="240" w:lineRule="auto"/>
              <w:ind w:firstLine="91"/>
              <w:jc w:val="left"/>
              <w:rPr>
                <w:rStyle w:val="FontStyle20"/>
                <w:sz w:val="28"/>
                <w:szCs w:val="28"/>
              </w:rPr>
            </w:pPr>
            <w:r w:rsidRPr="00BA187C">
              <w:rPr>
                <w:rStyle w:val="FontStyle20"/>
                <w:sz w:val="28"/>
                <w:szCs w:val="28"/>
              </w:rPr>
              <w:t>1.</w:t>
            </w:r>
            <w:r w:rsidRPr="00BA187C">
              <w:rPr>
                <w:rStyle w:val="FontStyle20"/>
                <w:sz w:val="28"/>
                <w:szCs w:val="28"/>
              </w:rPr>
              <w:tab/>
              <w:t>Назначенные категории дорог не соответствуют материалам проекта планировки</w:t>
            </w:r>
            <w:r w:rsidRPr="00BA187C">
              <w:rPr>
                <w:rStyle w:val="FontStyle20"/>
                <w:sz w:val="28"/>
                <w:szCs w:val="28"/>
              </w:rPr>
              <w:br/>
              <w:t>территории улично-дорожной сети города Сургута, утвержденного постановлением</w:t>
            </w:r>
            <w:r w:rsidRPr="00BA187C">
              <w:rPr>
                <w:rStyle w:val="FontStyle20"/>
                <w:sz w:val="28"/>
                <w:szCs w:val="28"/>
              </w:rPr>
              <w:br/>
              <w:t>администрации города Сургута от 20 июля 2015 г. N 5044 (в редакции постановления</w:t>
            </w:r>
            <w:r w:rsidRPr="00BA187C">
              <w:rPr>
                <w:rStyle w:val="FontStyle20"/>
                <w:sz w:val="28"/>
                <w:szCs w:val="28"/>
              </w:rPr>
              <w:br/>
              <w:t>администрации города Сургута от 16 августа 2016 г. N 6165, с изменениями и дополнениями);</w:t>
            </w:r>
          </w:p>
          <w:p w:rsidR="00D663A5" w:rsidRPr="00BA187C" w:rsidRDefault="00D663A5" w:rsidP="00A00CA4">
            <w:pPr>
              <w:pStyle w:val="Style12"/>
              <w:widowControl/>
              <w:tabs>
                <w:tab w:val="left" w:pos="372"/>
              </w:tabs>
              <w:spacing w:line="240" w:lineRule="auto"/>
              <w:ind w:firstLine="91"/>
              <w:jc w:val="left"/>
              <w:rPr>
                <w:rStyle w:val="FontStyle20"/>
                <w:sz w:val="28"/>
                <w:szCs w:val="28"/>
              </w:rPr>
            </w:pPr>
            <w:r w:rsidRPr="00BA187C">
              <w:rPr>
                <w:rStyle w:val="FontStyle20"/>
                <w:sz w:val="28"/>
                <w:szCs w:val="28"/>
              </w:rPr>
              <w:t>2.</w:t>
            </w:r>
            <w:r w:rsidRPr="00BA187C">
              <w:rPr>
                <w:rStyle w:val="FontStyle20"/>
                <w:sz w:val="28"/>
                <w:szCs w:val="28"/>
              </w:rPr>
              <w:tab/>
              <w:t>Не указаны мероприятия по перераспределению земельного участка</w:t>
            </w:r>
            <w:r w:rsidRPr="00BA187C">
              <w:rPr>
                <w:rStyle w:val="FontStyle20"/>
                <w:sz w:val="28"/>
                <w:szCs w:val="28"/>
              </w:rPr>
              <w:br/>
              <w:t>86:10:0000000:20074 (Разрешенное использование: Для размещения лесной растительности);</w:t>
            </w:r>
          </w:p>
          <w:p w:rsidR="00D663A5" w:rsidRPr="00BA187C" w:rsidRDefault="00D663A5" w:rsidP="00A00CA4">
            <w:pPr>
              <w:pStyle w:val="Style12"/>
              <w:widowControl/>
              <w:tabs>
                <w:tab w:val="left" w:pos="372"/>
              </w:tabs>
              <w:spacing w:line="240" w:lineRule="auto"/>
              <w:ind w:firstLine="91"/>
              <w:jc w:val="left"/>
              <w:rPr>
                <w:rStyle w:val="FontStyle20"/>
                <w:sz w:val="28"/>
                <w:szCs w:val="28"/>
              </w:rPr>
            </w:pPr>
            <w:r w:rsidRPr="00BA187C">
              <w:rPr>
                <w:rStyle w:val="FontStyle20"/>
                <w:sz w:val="28"/>
                <w:szCs w:val="28"/>
              </w:rPr>
              <w:t>3.</w:t>
            </w:r>
            <w:r w:rsidRPr="00BA187C">
              <w:rPr>
                <w:rStyle w:val="FontStyle20"/>
                <w:sz w:val="28"/>
                <w:szCs w:val="28"/>
              </w:rPr>
              <w:tab/>
            </w:r>
            <w:proofErr w:type="gramStart"/>
            <w:r w:rsidR="00DD2847">
              <w:rPr>
                <w:rStyle w:val="FontStyle20"/>
                <w:sz w:val="28"/>
                <w:szCs w:val="28"/>
              </w:rPr>
              <w:t>В</w:t>
            </w:r>
            <w:proofErr w:type="gramEnd"/>
            <w:r w:rsidR="00DD2847">
              <w:rPr>
                <w:rStyle w:val="FontStyle20"/>
                <w:sz w:val="28"/>
                <w:szCs w:val="28"/>
              </w:rPr>
              <w:t xml:space="preserve"> проекте не отражена охранная </w:t>
            </w:r>
            <w:r w:rsidRPr="00BA187C">
              <w:rPr>
                <w:rStyle w:val="FontStyle20"/>
                <w:sz w:val="28"/>
                <w:szCs w:val="28"/>
              </w:rPr>
              <w:t>зона ГРС;</w:t>
            </w:r>
          </w:p>
          <w:p w:rsidR="00EB4B00" w:rsidRDefault="00EB4B00" w:rsidP="00A00CA4">
            <w:pPr>
              <w:pStyle w:val="Style12"/>
              <w:widowControl/>
              <w:tabs>
                <w:tab w:val="left" w:pos="372"/>
              </w:tabs>
              <w:spacing w:line="240" w:lineRule="auto"/>
              <w:ind w:firstLine="91"/>
              <w:jc w:val="left"/>
              <w:rPr>
                <w:rStyle w:val="FontStyle20"/>
                <w:sz w:val="28"/>
                <w:szCs w:val="28"/>
              </w:rPr>
            </w:pPr>
          </w:p>
          <w:p w:rsidR="00D663A5" w:rsidRPr="00BA187C" w:rsidRDefault="00D663A5" w:rsidP="00A00CA4">
            <w:pPr>
              <w:pStyle w:val="Style12"/>
              <w:widowControl/>
              <w:tabs>
                <w:tab w:val="left" w:pos="372"/>
              </w:tabs>
              <w:spacing w:line="240" w:lineRule="auto"/>
              <w:ind w:firstLine="91"/>
              <w:jc w:val="left"/>
              <w:rPr>
                <w:rStyle w:val="FontStyle20"/>
                <w:sz w:val="28"/>
                <w:szCs w:val="28"/>
              </w:rPr>
            </w:pPr>
            <w:r w:rsidRPr="00BA187C">
              <w:rPr>
                <w:rStyle w:val="FontStyle20"/>
                <w:sz w:val="28"/>
                <w:szCs w:val="28"/>
              </w:rPr>
              <w:t>4.</w:t>
            </w:r>
            <w:r w:rsidRPr="00BA187C">
              <w:rPr>
                <w:rStyle w:val="FontStyle20"/>
                <w:sz w:val="28"/>
                <w:szCs w:val="28"/>
              </w:rPr>
              <w:tab/>
              <w:t xml:space="preserve">Не указана информация о необходимости переустройства опор ЛЭП 500 </w:t>
            </w:r>
            <w:proofErr w:type="spellStart"/>
            <w:r w:rsidRPr="00BA187C">
              <w:rPr>
                <w:rStyle w:val="FontStyle20"/>
                <w:sz w:val="28"/>
                <w:szCs w:val="28"/>
              </w:rPr>
              <w:t>кВ</w:t>
            </w:r>
            <w:proofErr w:type="spellEnd"/>
            <w:r w:rsidRPr="00BA187C">
              <w:rPr>
                <w:rStyle w:val="FontStyle20"/>
                <w:sz w:val="28"/>
                <w:szCs w:val="28"/>
              </w:rPr>
              <w:t>, в связи</w:t>
            </w:r>
            <w:r w:rsidRPr="00BA187C">
              <w:rPr>
                <w:rStyle w:val="FontStyle20"/>
                <w:sz w:val="28"/>
                <w:szCs w:val="28"/>
              </w:rPr>
              <w:br/>
              <w:t>с организацией проезда под сетями (отсыпка основания дороги</w:t>
            </w:r>
            <w:r w:rsidR="00A00CA4">
              <w:rPr>
                <w:rStyle w:val="FontStyle20"/>
                <w:sz w:val="28"/>
                <w:szCs w:val="28"/>
              </w:rPr>
              <w:t xml:space="preserve"> уменьшает расстояние по высоте </w:t>
            </w:r>
            <w:r w:rsidRPr="00BA187C">
              <w:rPr>
                <w:rStyle w:val="FontStyle20"/>
                <w:sz w:val="28"/>
                <w:szCs w:val="28"/>
              </w:rPr>
              <w:t>от земляного полотна до прохождения линий электропередач, что приводит к нарушению норм</w:t>
            </w:r>
            <w:r w:rsidRPr="00BA187C">
              <w:rPr>
                <w:rStyle w:val="FontStyle20"/>
                <w:sz w:val="28"/>
                <w:szCs w:val="28"/>
              </w:rPr>
              <w:br/>
              <w:t>о минимальном расстоянии размещения высоковольтных линий электропередач).</w:t>
            </w:r>
          </w:p>
          <w:p w:rsidR="0035687B" w:rsidRDefault="0035687B" w:rsidP="0039351B">
            <w:pPr>
              <w:pStyle w:val="Style10"/>
              <w:widowControl/>
              <w:spacing w:line="259" w:lineRule="exact"/>
              <w:ind w:firstLine="672"/>
              <w:jc w:val="left"/>
              <w:rPr>
                <w:sz w:val="28"/>
                <w:szCs w:val="28"/>
              </w:rPr>
            </w:pPr>
          </w:p>
        </w:tc>
        <w:tc>
          <w:tcPr>
            <w:tcW w:w="52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1B8B" w:rsidRPr="00156E9C" w:rsidRDefault="00644AB8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D54D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Замечание ц</w:t>
            </w:r>
            <w:r w:rsidR="00405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елесообразно.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Категории дорог будут </w:t>
            </w:r>
            <w:r w:rsidR="009529F7"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откорректированы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D60" w:rsidRDefault="00D54D6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5908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 </w:t>
            </w:r>
            <w:r w:rsidR="00D54D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Замечание ц</w:t>
            </w:r>
            <w:r w:rsidR="00405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елесообразно.</w:t>
            </w:r>
          </w:p>
          <w:p w:rsidR="009529F7" w:rsidRPr="00156E9C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перераспределению данного участка предусмотрены проектом межевания.</w:t>
            </w:r>
          </w:p>
          <w:p w:rsidR="00EB4B00" w:rsidRDefault="00EB4B00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5908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EB4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Замечание ц</w:t>
            </w:r>
            <w:r w:rsidR="00405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</w:t>
            </w:r>
            <w:r w:rsidR="00A0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сообразно.</w:t>
            </w:r>
          </w:p>
          <w:p w:rsidR="009529F7" w:rsidRPr="00156E9C" w:rsidRDefault="009529F7" w:rsidP="0015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Охранная зона будет указана</w:t>
            </w:r>
            <w:r w:rsidR="00405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529F7" w:rsidRPr="009529F7" w:rsidRDefault="009529F7" w:rsidP="00D615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EB4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Замечание ц</w:t>
            </w:r>
            <w:r w:rsidR="00D61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елесообразно</w:t>
            </w:r>
            <w:r w:rsidR="00EB4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</w:t>
            </w: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анный вопрос </w:t>
            </w:r>
            <w:r w:rsidR="00D61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рассмотреть </w:t>
            </w: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</w:t>
            </w:r>
            <w:r w:rsidR="00D61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результатам ответа </w:t>
            </w: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61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владельца </w:t>
            </w:r>
            <w:r w:rsidRPr="0015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сетей.</w:t>
            </w:r>
          </w:p>
        </w:tc>
      </w:tr>
    </w:tbl>
    <w:p w:rsidR="0065580E" w:rsidRPr="008140F6" w:rsidRDefault="00B15875">
      <w:pPr>
        <w:tabs>
          <w:tab w:val="left" w:pos="6521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textWrapping" w:clear="all"/>
      </w:r>
      <w:r w:rsidR="00EF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0F6" w:rsidRDefault="008140F6" w:rsidP="00644AB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140F6" w:rsidRPr="008140F6" w:rsidRDefault="008140F6" w:rsidP="00644A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0F6">
        <w:rPr>
          <w:rFonts w:ascii="Times New Roman" w:hAnsi="Times New Roman"/>
          <w:b/>
          <w:sz w:val="28"/>
          <w:szCs w:val="28"/>
        </w:rPr>
        <w:t>Рекомендации</w:t>
      </w:r>
      <w:r>
        <w:rPr>
          <w:rFonts w:ascii="Times New Roman" w:hAnsi="Times New Roman"/>
          <w:b/>
          <w:sz w:val="28"/>
          <w:szCs w:val="28"/>
        </w:rPr>
        <w:t xml:space="preserve"> организатора публичных слушаний.</w:t>
      </w:r>
    </w:p>
    <w:p w:rsidR="00644AB8" w:rsidRDefault="00644AB8" w:rsidP="00814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C6C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порядком </w:t>
      </w:r>
      <w:r>
        <w:rPr>
          <w:rFonts w:ascii="Times New Roman" w:hAnsi="Times New Roman" w:cs="Times New Roman"/>
          <w:sz w:val="28"/>
          <w:szCs w:val="28"/>
        </w:rPr>
        <w:t>документация</w:t>
      </w:r>
      <w:r w:rsidR="008140F6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0F6">
        <w:rPr>
          <w:rFonts w:ascii="Times New Roman" w:hAnsi="Times New Roman" w:cs="Times New Roman"/>
          <w:sz w:val="28"/>
          <w:szCs w:val="28"/>
        </w:rPr>
        <w:t>проекту планировки и проекту</w:t>
      </w:r>
      <w:r w:rsidR="008140F6" w:rsidRPr="00BA1C0F">
        <w:rPr>
          <w:rFonts w:ascii="Times New Roman" w:hAnsi="Times New Roman" w:cs="Times New Roman"/>
          <w:sz w:val="28"/>
          <w:szCs w:val="28"/>
        </w:rPr>
        <w:t xml:space="preserve"> межевания территории ЗПЛ2 (Северный жилой район), предусматривающей индивидуальное жилое строительство в городе Сургуте</w:t>
      </w:r>
      <w:r w:rsidR="008140F6">
        <w:rPr>
          <w:rFonts w:ascii="Times New Roman" w:hAnsi="Times New Roman" w:cs="Times New Roman"/>
          <w:sz w:val="28"/>
          <w:szCs w:val="28"/>
        </w:rPr>
        <w:t xml:space="preserve">, должна быть </w:t>
      </w:r>
      <w:r>
        <w:rPr>
          <w:rFonts w:ascii="Times New Roman" w:hAnsi="Times New Roman" w:cs="Times New Roman"/>
          <w:sz w:val="28"/>
          <w:szCs w:val="28"/>
        </w:rPr>
        <w:t xml:space="preserve">рассмотрена на рабочей группе </w:t>
      </w:r>
      <w:r w:rsidRPr="00450A3E">
        <w:rPr>
          <w:rFonts w:ascii="Times New Roman" w:hAnsi="Times New Roman" w:cs="Times New Roman"/>
          <w:sz w:val="28"/>
          <w:szCs w:val="28"/>
        </w:rPr>
        <w:t xml:space="preserve">по рассмотрению проектов планировки и проектов межевания территории города, утверждённой распоряжением Администрации города </w:t>
      </w:r>
      <w:r w:rsidR="008140F6">
        <w:rPr>
          <w:rFonts w:ascii="Times New Roman" w:hAnsi="Times New Roman" w:cs="Times New Roman"/>
          <w:sz w:val="28"/>
          <w:szCs w:val="28"/>
        </w:rPr>
        <w:t xml:space="preserve"> </w:t>
      </w:r>
      <w:r w:rsidRPr="00450A3E">
        <w:rPr>
          <w:rFonts w:ascii="Times New Roman" w:hAnsi="Times New Roman" w:cs="Times New Roman"/>
          <w:sz w:val="28"/>
          <w:szCs w:val="28"/>
        </w:rPr>
        <w:t xml:space="preserve">от 28.03.2017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0A3E">
        <w:rPr>
          <w:rFonts w:ascii="Times New Roman" w:hAnsi="Times New Roman" w:cs="Times New Roman"/>
          <w:sz w:val="28"/>
          <w:szCs w:val="28"/>
        </w:rPr>
        <w:t xml:space="preserve"> 473 «Об утверждении положения и состава рабочей группы по рассмотрению проектов планировки и проектов межевания территории города»</w:t>
      </w:r>
      <w:r w:rsidR="008140F6">
        <w:rPr>
          <w:rFonts w:ascii="Times New Roman" w:hAnsi="Times New Roman" w:cs="Times New Roman"/>
          <w:sz w:val="28"/>
          <w:szCs w:val="28"/>
        </w:rPr>
        <w:t xml:space="preserve">, после чего направлена </w:t>
      </w:r>
      <w:r w:rsidRPr="00B20C6C">
        <w:rPr>
          <w:rFonts w:ascii="Times New Roman" w:hAnsi="Times New Roman" w:cs="Times New Roman"/>
          <w:sz w:val="28"/>
          <w:szCs w:val="28"/>
        </w:rPr>
        <w:t xml:space="preserve">Главе города для </w:t>
      </w:r>
      <w:r w:rsidRPr="00BD2733">
        <w:rPr>
          <w:rFonts w:ascii="Times New Roman" w:hAnsi="Times New Roman" w:cs="Times New Roman"/>
          <w:sz w:val="28"/>
          <w:szCs w:val="28"/>
        </w:rPr>
        <w:t xml:space="preserve">принятия решения об утверждении, либо об отклонении от </w:t>
      </w:r>
      <w:r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Pr="00BA1C0F">
        <w:rPr>
          <w:rFonts w:ascii="Times New Roman" w:hAnsi="Times New Roman" w:cs="Times New Roman"/>
          <w:sz w:val="28"/>
          <w:szCs w:val="28"/>
        </w:rPr>
        <w:t xml:space="preserve">проекта планировки и проекта межевания территории ЗПЛ2 (Северный жилой район), предусматривающей индивидуальное жилое строительство </w:t>
      </w:r>
      <w:r w:rsidR="006106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A1C0F">
        <w:rPr>
          <w:rFonts w:ascii="Times New Roman" w:hAnsi="Times New Roman" w:cs="Times New Roman"/>
          <w:sz w:val="28"/>
          <w:szCs w:val="28"/>
        </w:rPr>
        <w:t>в городе Сургуте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AB8" w:rsidRPr="006F287B" w:rsidRDefault="00644AB8" w:rsidP="00644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2733">
        <w:rPr>
          <w:rFonts w:ascii="Times New Roman" w:hAnsi="Times New Roman" w:cs="Times New Roman"/>
          <w:sz w:val="28"/>
          <w:szCs w:val="28"/>
        </w:rPr>
        <w:t xml:space="preserve">ринятые решения будут опубликованы в </w:t>
      </w:r>
      <w:r w:rsidR="006F287B">
        <w:rPr>
          <w:rFonts w:ascii="Times New Roman" w:hAnsi="Times New Roman" w:cs="Times New Roman"/>
          <w:sz w:val="28"/>
          <w:szCs w:val="28"/>
        </w:rPr>
        <w:t>газете «</w:t>
      </w:r>
      <w:bookmarkStart w:id="0" w:name="_GoBack"/>
      <w:bookmarkEnd w:id="0"/>
      <w:proofErr w:type="spellStart"/>
      <w:r w:rsidRPr="006F287B">
        <w:rPr>
          <w:rFonts w:ascii="Times New Roman" w:hAnsi="Times New Roman" w:cs="Times New Roman"/>
          <w:sz w:val="28"/>
          <w:szCs w:val="28"/>
        </w:rPr>
        <w:t>Сургутские</w:t>
      </w:r>
      <w:proofErr w:type="spellEnd"/>
      <w:r w:rsidRPr="006F287B">
        <w:rPr>
          <w:rFonts w:ascii="Times New Roman" w:hAnsi="Times New Roman" w:cs="Times New Roman"/>
          <w:sz w:val="28"/>
          <w:szCs w:val="28"/>
        </w:rPr>
        <w:t xml:space="preserve"> ведомости» и размещены  на официальном портале Администрации города Сургута (</w:t>
      </w:r>
      <w:hyperlink r:id="rId5" w:history="1">
        <w:r w:rsidR="00610631" w:rsidRPr="006F287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610631" w:rsidRPr="006F287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admsurgut</w:t>
        </w:r>
        <w:r w:rsidR="00610631" w:rsidRPr="006F287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10631" w:rsidRPr="006F287B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F287B">
        <w:rPr>
          <w:rFonts w:ascii="Times New Roman" w:hAnsi="Times New Roman" w:cs="Times New Roman"/>
          <w:sz w:val="28"/>
          <w:szCs w:val="28"/>
        </w:rPr>
        <w:t>).</w:t>
      </w:r>
    </w:p>
    <w:p w:rsidR="00D649F1" w:rsidRPr="006F287B" w:rsidRDefault="00D649F1" w:rsidP="00BA1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80E" w:rsidRPr="006F287B" w:rsidRDefault="0065580E">
      <w:pPr>
        <w:pStyle w:val="a3"/>
        <w:ind w:leftChars="282" w:left="651" w:hanging="31"/>
        <w:jc w:val="left"/>
        <w:rPr>
          <w:sz w:val="26"/>
          <w:szCs w:val="26"/>
        </w:rPr>
      </w:pPr>
    </w:p>
    <w:p w:rsidR="0065580E" w:rsidRDefault="00EF0D85" w:rsidP="00156E9C">
      <w:pPr>
        <w:tabs>
          <w:tab w:val="left" w:pos="1560"/>
          <w:tab w:val="left" w:pos="13395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слушаний, </w:t>
      </w:r>
    </w:p>
    <w:p w:rsidR="0065580E" w:rsidRDefault="00EF0D85" w:rsidP="00156E9C">
      <w:pPr>
        <w:tabs>
          <w:tab w:val="left" w:pos="1560"/>
          <w:tab w:val="left" w:pos="13395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департамента архитектуры </w:t>
      </w:r>
    </w:p>
    <w:p w:rsidR="0065580E" w:rsidRDefault="00EF0D85" w:rsidP="00156E9C">
      <w:pPr>
        <w:tabs>
          <w:tab w:val="left" w:pos="1560"/>
          <w:tab w:val="left" w:pos="13395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градостроительства                                                                                                                                     </w:t>
      </w:r>
      <w:r w:rsidR="00156E9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Ю.В.</w:t>
      </w:r>
      <w:r w:rsidR="00BA1C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Валгушкин</w:t>
      </w:r>
    </w:p>
    <w:p w:rsidR="0065580E" w:rsidRDefault="0065580E" w:rsidP="00156E9C">
      <w:pPr>
        <w:tabs>
          <w:tab w:val="left" w:pos="1560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65580E" w:rsidRDefault="0065580E" w:rsidP="00156E9C">
      <w:pPr>
        <w:tabs>
          <w:tab w:val="left" w:pos="1560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65580E" w:rsidRDefault="00EF0D85" w:rsidP="00156E9C">
      <w:pPr>
        <w:tabs>
          <w:tab w:val="left" w:pos="1560"/>
        </w:tabs>
        <w:spacing w:after="0" w:line="240" w:lineRule="auto"/>
        <w:ind w:leftChars="-14" w:hanging="3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65580E" w:rsidRDefault="00BA1C0F" w:rsidP="00156E9C">
      <w:pPr>
        <w:tabs>
          <w:tab w:val="left" w:pos="1560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649F1">
        <w:rPr>
          <w:rFonts w:ascii="Times New Roman" w:hAnsi="Times New Roman" w:cs="Times New Roman"/>
          <w:sz w:val="28"/>
          <w:szCs w:val="28"/>
        </w:rPr>
        <w:t xml:space="preserve">едущий специалист </w:t>
      </w:r>
      <w:r w:rsidR="00EF0D85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                            </w:t>
      </w:r>
    </w:p>
    <w:p w:rsidR="0065580E" w:rsidRDefault="00D649F1" w:rsidP="00156E9C">
      <w:pPr>
        <w:tabs>
          <w:tab w:val="left" w:pos="1560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генерального плана и </w:t>
      </w:r>
      <w:r w:rsidR="00EF0D85">
        <w:rPr>
          <w:rFonts w:ascii="Times New Roman" w:hAnsi="Times New Roman" w:cs="Times New Roman"/>
          <w:sz w:val="28"/>
          <w:szCs w:val="28"/>
        </w:rPr>
        <w:t xml:space="preserve">перспективного проектирования                                                                                                        </w:t>
      </w:r>
    </w:p>
    <w:p w:rsidR="0065580E" w:rsidRDefault="00EF0D85" w:rsidP="00156E9C">
      <w:pPr>
        <w:tabs>
          <w:tab w:val="left" w:pos="1560"/>
        </w:tabs>
        <w:spacing w:after="0" w:line="240" w:lineRule="auto"/>
        <w:ind w:leftChars="-14"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архитектуры и градостроительства                                                          </w:t>
      </w:r>
      <w:r w:rsidR="00D649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56E9C">
        <w:rPr>
          <w:rFonts w:ascii="Times New Roman" w:hAnsi="Times New Roman" w:cs="Times New Roman"/>
          <w:sz w:val="28"/>
          <w:szCs w:val="28"/>
        </w:rPr>
        <w:t xml:space="preserve">        </w:t>
      </w:r>
      <w:r w:rsidR="00D649F1">
        <w:rPr>
          <w:rFonts w:ascii="Times New Roman" w:hAnsi="Times New Roman" w:cs="Times New Roman"/>
          <w:sz w:val="28"/>
          <w:szCs w:val="28"/>
        </w:rPr>
        <w:t xml:space="preserve"> М.В. Кильдибекова</w:t>
      </w:r>
    </w:p>
    <w:p w:rsidR="0065580E" w:rsidRDefault="0065580E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B4B00" w:rsidRDefault="00EB4B00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B4B00" w:rsidRDefault="00EB4B00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B4B00" w:rsidRDefault="00EB4B00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B4B00" w:rsidRDefault="00EB4B00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B4B00" w:rsidRDefault="00EB4B00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EB4B00" w:rsidRDefault="00EB4B00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52-82-32</w:t>
      </w:r>
    </w:p>
    <w:sectPr w:rsidR="00EB4B00" w:rsidSect="008140F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89A3C4C"/>
    <w:multiLevelType w:val="hybridMultilevel"/>
    <w:tmpl w:val="DF66CB0E"/>
    <w:lvl w:ilvl="0" w:tplc="1442AD4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1700F2"/>
    <w:multiLevelType w:val="hybridMultilevel"/>
    <w:tmpl w:val="614C0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675BB"/>
    <w:multiLevelType w:val="hybridMultilevel"/>
    <w:tmpl w:val="614C0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059ED"/>
    <w:multiLevelType w:val="singleLevel"/>
    <w:tmpl w:val="332215F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3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4377E"/>
    <w:rsid w:val="00083798"/>
    <w:rsid w:val="000A3942"/>
    <w:rsid w:val="000C448F"/>
    <w:rsid w:val="00156E9C"/>
    <w:rsid w:val="002E02E4"/>
    <w:rsid w:val="003076BE"/>
    <w:rsid w:val="003200C5"/>
    <w:rsid w:val="0035687B"/>
    <w:rsid w:val="0039351B"/>
    <w:rsid w:val="00405908"/>
    <w:rsid w:val="00466C19"/>
    <w:rsid w:val="004E615C"/>
    <w:rsid w:val="00511E74"/>
    <w:rsid w:val="00535133"/>
    <w:rsid w:val="0054775C"/>
    <w:rsid w:val="0057742C"/>
    <w:rsid w:val="00581EE6"/>
    <w:rsid w:val="005C72B5"/>
    <w:rsid w:val="00610631"/>
    <w:rsid w:val="00610E86"/>
    <w:rsid w:val="00634F3A"/>
    <w:rsid w:val="00644AB8"/>
    <w:rsid w:val="00651B8B"/>
    <w:rsid w:val="0065580E"/>
    <w:rsid w:val="00656ABD"/>
    <w:rsid w:val="00690806"/>
    <w:rsid w:val="006A5E63"/>
    <w:rsid w:val="006F287B"/>
    <w:rsid w:val="007622AB"/>
    <w:rsid w:val="007E33BF"/>
    <w:rsid w:val="0081307A"/>
    <w:rsid w:val="008140F6"/>
    <w:rsid w:val="008550F3"/>
    <w:rsid w:val="00936B1D"/>
    <w:rsid w:val="00944F24"/>
    <w:rsid w:val="009529F7"/>
    <w:rsid w:val="009A0541"/>
    <w:rsid w:val="009C185A"/>
    <w:rsid w:val="009D447B"/>
    <w:rsid w:val="009E6FA2"/>
    <w:rsid w:val="00A00CA4"/>
    <w:rsid w:val="00A27519"/>
    <w:rsid w:val="00A46626"/>
    <w:rsid w:val="00A46C9C"/>
    <w:rsid w:val="00A93DF5"/>
    <w:rsid w:val="00B1400E"/>
    <w:rsid w:val="00B15875"/>
    <w:rsid w:val="00B46592"/>
    <w:rsid w:val="00BA187C"/>
    <w:rsid w:val="00BA1C0F"/>
    <w:rsid w:val="00C27D06"/>
    <w:rsid w:val="00D2091F"/>
    <w:rsid w:val="00D366D5"/>
    <w:rsid w:val="00D54D60"/>
    <w:rsid w:val="00D6157C"/>
    <w:rsid w:val="00D649F1"/>
    <w:rsid w:val="00D663A5"/>
    <w:rsid w:val="00DA5F0C"/>
    <w:rsid w:val="00DD2847"/>
    <w:rsid w:val="00E3090F"/>
    <w:rsid w:val="00E511C1"/>
    <w:rsid w:val="00EB4B00"/>
    <w:rsid w:val="00EC34D1"/>
    <w:rsid w:val="00EE09A9"/>
    <w:rsid w:val="00EE10C5"/>
    <w:rsid w:val="00EF0D85"/>
    <w:rsid w:val="00EF4B1C"/>
    <w:rsid w:val="00F648C7"/>
    <w:rsid w:val="00FA29A1"/>
    <w:rsid w:val="00FB16DD"/>
    <w:rsid w:val="00F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8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азвание Знак"/>
    <w:uiPriority w:val="99"/>
    <w:rsid w:val="00C27D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basedOn w:val="a"/>
    <w:next w:val="a8"/>
    <w:uiPriority w:val="99"/>
    <w:qFormat/>
    <w:rsid w:val="00D649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D649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D649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35687B"/>
    <w:pPr>
      <w:widowControl w:val="0"/>
      <w:autoSpaceDE w:val="0"/>
      <w:autoSpaceDN w:val="0"/>
      <w:adjustRightInd w:val="0"/>
      <w:spacing w:after="0" w:line="264" w:lineRule="exact"/>
      <w:ind w:firstLine="68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5687B"/>
    <w:pPr>
      <w:widowControl w:val="0"/>
      <w:autoSpaceDE w:val="0"/>
      <w:autoSpaceDN w:val="0"/>
      <w:adjustRightInd w:val="0"/>
      <w:spacing w:after="0" w:line="269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5687B"/>
    <w:rPr>
      <w:rFonts w:ascii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393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51B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nhideWhenUsed/>
    <w:rsid w:val="006106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surgu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2020-04-08T06:54:00Z</dcterms:modified>
  <cp:version>0900.0000.01</cp:version>
</cp:coreProperties>
</file>